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4310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02471"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F95CB7" w:rsidRPr="00F95CB7" w:rsidRDefault="00EF187D" w:rsidP="00F95C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5CB7" w:rsidRPr="00F95CB7">
        <w:rPr>
          <w:sz w:val="28"/>
          <w:szCs w:val="28"/>
        </w:rPr>
        <w:t xml:space="preserve">Защита населения и территории от чрезвычайных ситуаций, </w:t>
      </w:r>
    </w:p>
    <w:p w:rsidR="00CC377B" w:rsidRPr="0078255D" w:rsidRDefault="00F95CB7" w:rsidP="00F95CB7">
      <w:pPr>
        <w:suppressAutoHyphens/>
        <w:jc w:val="center"/>
        <w:rPr>
          <w:kern w:val="2"/>
          <w:sz w:val="28"/>
          <w:szCs w:val="28"/>
        </w:rPr>
      </w:pPr>
      <w:r w:rsidRPr="00F95CB7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643101">
                    <w:rPr>
                      <w:spacing w:val="-4"/>
                      <w:sz w:val="28"/>
                      <w:szCs w:val="28"/>
                    </w:rPr>
                    <w:t>257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643101">
                    <w:rPr>
                      <w:spacing w:val="-4"/>
                      <w:sz w:val="28"/>
                      <w:szCs w:val="28"/>
                    </w:rPr>
                    <w:t>4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643101">
                    <w:rPr>
                      <w:sz w:val="28"/>
                      <w:szCs w:val="28"/>
                    </w:rPr>
                    <w:t>29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7B7C06">
                    <w:rPr>
                      <w:sz w:val="28"/>
                      <w:szCs w:val="28"/>
                    </w:rPr>
                    <w:t>458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7B7C06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374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</w:rPr>
                    <w:t>1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374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2022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2023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2025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431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883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643101">
                    <w:rPr>
                      <w:rFonts w:eastAsia="Calibri"/>
                      <w:kern w:val="2"/>
                      <w:sz w:val="28"/>
                      <w:szCs w:val="28"/>
                    </w:rPr>
                    <w:t>3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643101">
                    <w:rPr>
                      <w:sz w:val="28"/>
                      <w:szCs w:val="28"/>
                    </w:rPr>
                    <w:t>29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643101" w:rsidP="00173562">
            <w:pPr>
              <w:autoSpaceDE w:val="0"/>
              <w:autoSpaceDN w:val="0"/>
              <w:adjustRightInd w:val="0"/>
              <w:jc w:val="center"/>
            </w:pPr>
            <w:r>
              <w:t>77</w:t>
            </w:r>
            <w:r w:rsidR="00173562">
              <w:t>3</w:t>
            </w:r>
            <w:r w:rsidR="00F95CB7" w:rsidRPr="00F95CB7">
              <w:t>,</w:t>
            </w:r>
            <w:r w:rsidR="00173562">
              <w:t>3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2</w:t>
            </w:r>
            <w:r w:rsidR="00F95CB7" w:rsidRPr="00F95CB7">
              <w:t>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643101" w:rsidP="00173562">
            <w:pPr>
              <w:autoSpaceDE w:val="0"/>
              <w:autoSpaceDN w:val="0"/>
              <w:adjustRightInd w:val="0"/>
              <w:jc w:val="center"/>
            </w:pPr>
            <w:r>
              <w:t>77</w:t>
            </w:r>
            <w:r w:rsidR="00173562">
              <w:t>3</w:t>
            </w:r>
            <w:r w:rsidR="00F95CB7" w:rsidRPr="00F95CB7">
              <w:t>,</w:t>
            </w:r>
            <w:r w:rsidR="00173562">
              <w:t>3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2</w:t>
            </w:r>
            <w:r w:rsidR="00F95CB7" w:rsidRPr="00F95CB7">
              <w:t>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374,1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374,1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1AF4" w:rsidRDefault="00981AF4" w:rsidP="005A6540">
      <w:r>
        <w:separator/>
      </w:r>
    </w:p>
  </w:endnote>
  <w:endnote w:type="continuationSeparator" w:id="0">
    <w:p w:rsidR="00981AF4" w:rsidRDefault="00981AF4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1AF4" w:rsidRDefault="00981AF4" w:rsidP="005A6540">
      <w:r>
        <w:separator/>
      </w:r>
    </w:p>
  </w:footnote>
  <w:footnote w:type="continuationSeparator" w:id="0">
    <w:p w:rsidR="00981AF4" w:rsidRDefault="00981AF4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2D23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C20B6B-74DD-4FFA-894E-ACD4BFEB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41AF8-105A-47B4-BA21-73B76167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2025-07-27T11:14:00Z</dcterms:created>
  <dcterms:modified xsi:type="dcterms:W3CDTF">2025-07-27T11:14:00Z</dcterms:modified>
</cp:coreProperties>
</file>